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D4" w:rsidRPr="00E1336C" w:rsidRDefault="00922AD4" w:rsidP="00772455">
      <w:pPr>
        <w:pStyle w:val="10"/>
        <w:keepNext/>
        <w:keepLines/>
        <w:shd w:val="clear" w:color="auto" w:fill="auto"/>
        <w:spacing w:after="0" w:line="276" w:lineRule="auto"/>
        <w:ind w:left="20" w:right="3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 w:rsidRPr="00E1336C">
        <w:rPr>
          <w:rFonts w:ascii="Times New Roman" w:hAnsi="Times New Roman" w:cs="Times New Roman"/>
          <w:sz w:val="28"/>
          <w:szCs w:val="28"/>
        </w:rPr>
        <w:t xml:space="preserve">ТРЕБОВАНИЯ К ОФОРМЛЕНИЮ СТАТЬИ </w:t>
      </w:r>
      <w:bookmarkEnd w:id="0"/>
    </w:p>
    <w:p w:rsidR="00922AD4" w:rsidRPr="00E1336C" w:rsidRDefault="00922AD4" w:rsidP="00772455">
      <w:pPr>
        <w:pStyle w:val="10"/>
        <w:keepNext/>
        <w:keepLines/>
        <w:shd w:val="clear" w:color="auto" w:fill="auto"/>
        <w:spacing w:after="0" w:line="276" w:lineRule="auto"/>
        <w:ind w:left="20" w:right="320"/>
        <w:jc w:val="center"/>
        <w:rPr>
          <w:rFonts w:ascii="Times New Roman" w:hAnsi="Times New Roman" w:cs="Times New Roman"/>
          <w:sz w:val="28"/>
          <w:szCs w:val="28"/>
        </w:rPr>
      </w:pPr>
      <w:r w:rsidRPr="00E1336C">
        <w:rPr>
          <w:rFonts w:ascii="Times New Roman" w:hAnsi="Times New Roman" w:cs="Times New Roman"/>
          <w:sz w:val="28"/>
          <w:szCs w:val="28"/>
        </w:rPr>
        <w:t xml:space="preserve">В СБОРНИК МАТЕРИАЛОВ НАУЧНЫХ ТРУДОВ </w:t>
      </w:r>
    </w:p>
    <w:p w:rsidR="003F190C" w:rsidRPr="00E1336C" w:rsidRDefault="00922AD4" w:rsidP="00772455">
      <w:pPr>
        <w:pStyle w:val="10"/>
        <w:keepNext/>
        <w:keepLines/>
        <w:shd w:val="clear" w:color="auto" w:fill="auto"/>
        <w:spacing w:after="0" w:line="276" w:lineRule="auto"/>
        <w:ind w:left="20" w:right="320"/>
        <w:jc w:val="center"/>
        <w:rPr>
          <w:rFonts w:ascii="Times New Roman" w:hAnsi="Times New Roman" w:cs="Times New Roman"/>
          <w:sz w:val="28"/>
          <w:szCs w:val="28"/>
        </w:rPr>
      </w:pPr>
      <w:r w:rsidRPr="00E1336C">
        <w:rPr>
          <w:rFonts w:ascii="Times New Roman" w:hAnsi="Times New Roman" w:cs="Times New Roman"/>
          <w:sz w:val="28"/>
          <w:szCs w:val="28"/>
        </w:rPr>
        <w:t xml:space="preserve">КОНФЕРЕНЦИИ </w:t>
      </w:r>
    </w:p>
    <w:p w:rsidR="003C0C01" w:rsidRPr="003C0C01" w:rsidRDefault="003C0C01" w:rsidP="00E66691">
      <w:pPr>
        <w:pStyle w:val="23"/>
        <w:rPr>
          <w:sz w:val="28"/>
          <w:szCs w:val="28"/>
        </w:rPr>
      </w:pPr>
      <w:r w:rsidRPr="003C0C01">
        <w:rPr>
          <w:sz w:val="28"/>
          <w:szCs w:val="28"/>
        </w:rPr>
        <w:t xml:space="preserve">К </w:t>
      </w:r>
      <w:r w:rsidR="00397CAB">
        <w:rPr>
          <w:sz w:val="28"/>
          <w:szCs w:val="28"/>
        </w:rPr>
        <w:t>публикации</w:t>
      </w:r>
      <w:r w:rsidRPr="003C0C01">
        <w:rPr>
          <w:sz w:val="28"/>
          <w:szCs w:val="28"/>
        </w:rPr>
        <w:t xml:space="preserve"> принимаются статьи </w:t>
      </w:r>
      <w:r w:rsidR="00B415E3">
        <w:rPr>
          <w:b/>
          <w:i/>
          <w:sz w:val="28"/>
          <w:szCs w:val="28"/>
        </w:rPr>
        <w:t>объемом от 7</w:t>
      </w:r>
      <w:r w:rsidR="00587CB6">
        <w:rPr>
          <w:b/>
          <w:i/>
          <w:sz w:val="28"/>
          <w:szCs w:val="28"/>
        </w:rPr>
        <w:t xml:space="preserve"> до 20</w:t>
      </w:r>
      <w:r w:rsidRPr="003C0C01">
        <w:rPr>
          <w:b/>
          <w:i/>
          <w:sz w:val="28"/>
          <w:szCs w:val="28"/>
        </w:rPr>
        <w:t xml:space="preserve"> страниц</w:t>
      </w:r>
      <w:r w:rsidRPr="003C0C01">
        <w:rPr>
          <w:sz w:val="28"/>
          <w:szCs w:val="28"/>
        </w:rPr>
        <w:t xml:space="preserve">, выполненные как индивидуально, так и авторским коллективом. </w:t>
      </w:r>
    </w:p>
    <w:p w:rsidR="003C0C01" w:rsidRPr="003C0C01" w:rsidRDefault="003C0C01" w:rsidP="00E66691">
      <w:pPr>
        <w:pStyle w:val="23"/>
        <w:rPr>
          <w:sz w:val="28"/>
          <w:szCs w:val="28"/>
        </w:rPr>
      </w:pPr>
      <w:r w:rsidRPr="003C0C01">
        <w:rPr>
          <w:sz w:val="28"/>
          <w:szCs w:val="28"/>
        </w:rPr>
        <w:t>Те</w:t>
      </w:r>
      <w:proofErr w:type="gramStart"/>
      <w:r w:rsidRPr="003C0C01">
        <w:rPr>
          <w:sz w:val="28"/>
          <w:szCs w:val="28"/>
        </w:rPr>
        <w:t>кст ст</w:t>
      </w:r>
      <w:proofErr w:type="gramEnd"/>
      <w:r w:rsidRPr="003C0C01">
        <w:rPr>
          <w:sz w:val="28"/>
          <w:szCs w:val="28"/>
        </w:rPr>
        <w:t>атьи должен быть тщательно вычитан и отредактирован. Материалы публикуются в авторской редакции, авторы несут ответственность за научно-теоретический уровень публикуемого материала.</w:t>
      </w:r>
    </w:p>
    <w:p w:rsidR="003C0C01" w:rsidRPr="003C0C01" w:rsidRDefault="003C0C01" w:rsidP="00E66691">
      <w:pPr>
        <w:pStyle w:val="23"/>
        <w:rPr>
          <w:sz w:val="28"/>
          <w:szCs w:val="28"/>
        </w:rPr>
      </w:pPr>
      <w:r w:rsidRPr="003C0C01">
        <w:rPr>
          <w:sz w:val="28"/>
          <w:szCs w:val="28"/>
        </w:rPr>
        <w:t xml:space="preserve">Статьи должны быть выполнены в текстовом редакторе </w:t>
      </w:r>
      <w:r w:rsidRPr="003C0C01">
        <w:rPr>
          <w:sz w:val="28"/>
          <w:szCs w:val="28"/>
          <w:lang w:val="en-US"/>
        </w:rPr>
        <w:t>Microsoft</w:t>
      </w:r>
      <w:r w:rsidRPr="003C0C01">
        <w:rPr>
          <w:sz w:val="28"/>
          <w:szCs w:val="28"/>
        </w:rPr>
        <w:t xml:space="preserve"> </w:t>
      </w:r>
      <w:r w:rsidRPr="003C0C01">
        <w:rPr>
          <w:sz w:val="28"/>
          <w:szCs w:val="28"/>
          <w:lang w:val="en-US"/>
        </w:rPr>
        <w:t>Word</w:t>
      </w:r>
      <w:r w:rsidRPr="003C0C01">
        <w:rPr>
          <w:sz w:val="28"/>
          <w:szCs w:val="28"/>
        </w:rPr>
        <w:t>. Размер страницы – А</w:t>
      </w:r>
      <w:proofErr w:type="gramStart"/>
      <w:r w:rsidRPr="003C0C01">
        <w:rPr>
          <w:sz w:val="28"/>
          <w:szCs w:val="28"/>
        </w:rPr>
        <w:t>4</w:t>
      </w:r>
      <w:proofErr w:type="gramEnd"/>
      <w:r w:rsidRPr="003C0C01">
        <w:rPr>
          <w:sz w:val="28"/>
          <w:szCs w:val="28"/>
        </w:rPr>
        <w:t xml:space="preserve">, ориентация листа – «книжная». Поля страницы: </w:t>
      </w:r>
      <w:smartTag w:uri="urn:schemas-microsoft-com:office:smarttags" w:element="metricconverter">
        <w:smartTagPr>
          <w:attr w:name="ProductID" w:val="1,25 см"/>
        </w:smartTagPr>
        <w:r w:rsidRPr="003C0C01">
          <w:rPr>
            <w:sz w:val="28"/>
            <w:szCs w:val="28"/>
          </w:rPr>
          <w:t>2 см</w:t>
        </w:r>
      </w:smartTag>
      <w:r w:rsidRPr="003C0C01">
        <w:rPr>
          <w:sz w:val="28"/>
          <w:szCs w:val="28"/>
        </w:rPr>
        <w:t xml:space="preserve"> со всех сторон. Шрифт – «</w:t>
      </w:r>
      <w:r w:rsidRPr="003C0C01">
        <w:rPr>
          <w:sz w:val="28"/>
          <w:szCs w:val="28"/>
          <w:lang w:val="en-US"/>
        </w:rPr>
        <w:t>Times</w:t>
      </w:r>
      <w:r w:rsidRPr="003C0C01">
        <w:rPr>
          <w:sz w:val="28"/>
          <w:szCs w:val="28"/>
        </w:rPr>
        <w:t xml:space="preserve"> </w:t>
      </w:r>
      <w:r w:rsidRPr="003C0C01">
        <w:rPr>
          <w:sz w:val="28"/>
          <w:szCs w:val="28"/>
          <w:lang w:val="en-US"/>
        </w:rPr>
        <w:t>New</w:t>
      </w:r>
      <w:r w:rsidRPr="003C0C01">
        <w:rPr>
          <w:sz w:val="28"/>
          <w:szCs w:val="28"/>
        </w:rPr>
        <w:t xml:space="preserve"> </w:t>
      </w:r>
      <w:r w:rsidRPr="003C0C01">
        <w:rPr>
          <w:sz w:val="28"/>
          <w:szCs w:val="28"/>
          <w:lang w:val="en-US"/>
        </w:rPr>
        <w:t>Roman</w:t>
      </w:r>
      <w:r w:rsidRPr="003C0C01">
        <w:rPr>
          <w:sz w:val="28"/>
          <w:szCs w:val="28"/>
        </w:rPr>
        <w:t>», размер – 14</w:t>
      </w:r>
      <w:r>
        <w:rPr>
          <w:sz w:val="28"/>
          <w:szCs w:val="28"/>
        </w:rPr>
        <w:t>,</w:t>
      </w:r>
      <w:r w:rsidRPr="003C0C01">
        <w:rPr>
          <w:b/>
          <w:sz w:val="28"/>
          <w:szCs w:val="28"/>
        </w:rPr>
        <w:t xml:space="preserve"> </w:t>
      </w:r>
      <w:r w:rsidRPr="003C0C01">
        <w:rPr>
          <w:sz w:val="28"/>
          <w:szCs w:val="28"/>
        </w:rPr>
        <w:t xml:space="preserve">интервал – 1,5. </w:t>
      </w:r>
    </w:p>
    <w:p w:rsidR="00E66691" w:rsidRPr="00D006AA" w:rsidRDefault="00E66691" w:rsidP="00E66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в редакцию ранее опубликованных (или направленных в печать) работ не допускается. </w:t>
      </w:r>
    </w:p>
    <w:p w:rsidR="00E66691" w:rsidRPr="00D006AA" w:rsidRDefault="00E66691" w:rsidP="00E66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3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</w:t>
      </w:r>
      <w:r w:rsidRPr="00D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размещены в электронных справочных правовых системах и на сайт</w:t>
      </w:r>
      <w:r w:rsidRPr="00E1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D006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института медицинского права.</w:t>
      </w:r>
    </w:p>
    <w:p w:rsidR="00ED000A" w:rsidRPr="00E66691" w:rsidRDefault="00ED000A" w:rsidP="00E666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1336C">
        <w:rPr>
          <w:rFonts w:ascii="Times New Roman" w:hAnsi="Times New Roman" w:cs="Times New Roman"/>
          <w:sz w:val="28"/>
          <w:szCs w:val="28"/>
        </w:rPr>
        <w:t>В каждой научной статье должны быть указаны следующие данные:</w:t>
      </w:r>
    </w:p>
    <w:p w:rsidR="001A13DA" w:rsidRPr="00710C22" w:rsidRDefault="001A13DA" w:rsidP="001A13D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42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bookmarkStart w:id="3" w:name="bookmark1"/>
      <w:r w:rsidRPr="00E1336C">
        <w:rPr>
          <w:rFonts w:ascii="Times New Roman" w:hAnsi="Times New Roman" w:cs="Times New Roman"/>
          <w:sz w:val="28"/>
          <w:szCs w:val="28"/>
        </w:rPr>
        <w:t>Название статьи</w:t>
      </w:r>
      <w:bookmarkEnd w:id="2"/>
    </w:p>
    <w:p w:rsidR="001A13DA" w:rsidRPr="00710C22" w:rsidRDefault="001A13DA" w:rsidP="001A13DA">
      <w:pPr>
        <w:pStyle w:val="a4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C22">
        <w:rPr>
          <w:rFonts w:ascii="Times New Roman" w:hAnsi="Times New Roman" w:cs="Times New Roman"/>
          <w:sz w:val="28"/>
          <w:szCs w:val="28"/>
        </w:rPr>
        <w:t xml:space="preserve">Приводится на русском и английском </w:t>
      </w:r>
      <w:r w:rsidR="00AD0987" w:rsidRPr="00710C22">
        <w:rPr>
          <w:rFonts w:ascii="Times New Roman" w:hAnsi="Times New Roman" w:cs="Times New Roman"/>
          <w:sz w:val="28"/>
          <w:szCs w:val="28"/>
        </w:rPr>
        <w:t xml:space="preserve">языках, печатается ПРОПИСНЫМИ БУКВАМИ, шрифт – </w:t>
      </w:r>
      <w:r w:rsidR="00AD0987" w:rsidRPr="00710C22">
        <w:rPr>
          <w:rFonts w:ascii="Times New Roman" w:hAnsi="Times New Roman" w:cs="Times New Roman"/>
          <w:b/>
          <w:sz w:val="28"/>
          <w:szCs w:val="28"/>
        </w:rPr>
        <w:t>полужирный</w:t>
      </w:r>
      <w:r w:rsidR="00AD0987" w:rsidRPr="00710C22">
        <w:rPr>
          <w:rFonts w:ascii="Times New Roman" w:hAnsi="Times New Roman" w:cs="Times New Roman"/>
          <w:sz w:val="28"/>
          <w:szCs w:val="28"/>
        </w:rPr>
        <w:t>, выравнивание по центру.</w:t>
      </w:r>
    </w:p>
    <w:p w:rsidR="00ED000A" w:rsidRPr="00710C22" w:rsidRDefault="00ED000A" w:rsidP="001A13D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0C22">
        <w:rPr>
          <w:rFonts w:ascii="Times New Roman" w:hAnsi="Times New Roman" w:cs="Times New Roman"/>
          <w:sz w:val="28"/>
          <w:szCs w:val="28"/>
        </w:rPr>
        <w:t>Сведения об автор</w:t>
      </w:r>
      <w:bookmarkEnd w:id="3"/>
      <w:r w:rsidRPr="00710C22">
        <w:rPr>
          <w:rFonts w:ascii="Times New Roman" w:hAnsi="Times New Roman" w:cs="Times New Roman"/>
          <w:sz w:val="28"/>
          <w:szCs w:val="28"/>
        </w:rPr>
        <w:t>е</w:t>
      </w:r>
      <w:r w:rsidR="00710C22" w:rsidRPr="00710C22">
        <w:rPr>
          <w:rFonts w:ascii="Times New Roman" w:hAnsi="Times New Roman" w:cs="Times New Roman"/>
          <w:sz w:val="28"/>
          <w:szCs w:val="28"/>
        </w:rPr>
        <w:t xml:space="preserve"> </w:t>
      </w:r>
      <w:r w:rsidR="00710C22" w:rsidRPr="00710C22">
        <w:rPr>
          <w:rFonts w:ascii="Times New Roman" w:hAnsi="Times New Roman" w:cs="Times New Roman"/>
          <w:b w:val="0"/>
          <w:sz w:val="28"/>
          <w:szCs w:val="28"/>
        </w:rPr>
        <w:t>строчными буквами:</w:t>
      </w:r>
    </w:p>
    <w:p w:rsidR="00ED000A" w:rsidRPr="00E1336C" w:rsidRDefault="00ED000A" w:rsidP="00ED000A">
      <w:pPr>
        <w:pStyle w:val="a4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6" w:lineRule="auto"/>
        <w:ind w:left="320" w:right="320"/>
        <w:jc w:val="both"/>
        <w:rPr>
          <w:rFonts w:ascii="Times New Roman" w:hAnsi="Times New Roman" w:cs="Times New Roman"/>
          <w:sz w:val="28"/>
          <w:szCs w:val="28"/>
        </w:rPr>
      </w:pPr>
      <w:r w:rsidRPr="00710C22">
        <w:rPr>
          <w:rFonts w:ascii="Times New Roman" w:hAnsi="Times New Roman" w:cs="Times New Roman"/>
          <w:sz w:val="28"/>
          <w:szCs w:val="28"/>
        </w:rPr>
        <w:t>фамилия, имя, отчество всех автор</w:t>
      </w:r>
      <w:r w:rsidR="005A376D" w:rsidRPr="00710C22">
        <w:rPr>
          <w:rFonts w:ascii="Times New Roman" w:hAnsi="Times New Roman" w:cs="Times New Roman"/>
          <w:sz w:val="28"/>
          <w:szCs w:val="28"/>
        </w:rPr>
        <w:t>ов</w:t>
      </w:r>
      <w:r w:rsidRPr="00710C22">
        <w:rPr>
          <w:rFonts w:ascii="Times New Roman" w:hAnsi="Times New Roman" w:cs="Times New Roman"/>
          <w:sz w:val="28"/>
          <w:szCs w:val="28"/>
        </w:rPr>
        <w:t xml:space="preserve"> полностью (на</w:t>
      </w:r>
      <w:r w:rsidRPr="00E1336C">
        <w:rPr>
          <w:rFonts w:ascii="Times New Roman" w:hAnsi="Times New Roman" w:cs="Times New Roman"/>
          <w:sz w:val="28"/>
          <w:szCs w:val="28"/>
        </w:rPr>
        <w:t xml:space="preserve"> русском и английском языке);</w:t>
      </w:r>
    </w:p>
    <w:p w:rsidR="00ED000A" w:rsidRPr="00E1336C" w:rsidRDefault="00710C22" w:rsidP="00ED000A">
      <w:pPr>
        <w:pStyle w:val="a4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0" w:line="276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336C">
        <w:rPr>
          <w:rFonts w:ascii="Times New Roman" w:hAnsi="Times New Roman" w:cs="Times New Roman"/>
          <w:sz w:val="28"/>
          <w:szCs w:val="28"/>
        </w:rPr>
        <w:t>полное</w:t>
      </w:r>
      <w:r w:rsidR="00ED000A" w:rsidRPr="00E1336C">
        <w:rPr>
          <w:rFonts w:ascii="Times New Roman" w:hAnsi="Times New Roman" w:cs="Times New Roman"/>
          <w:sz w:val="28"/>
          <w:szCs w:val="28"/>
        </w:rPr>
        <w:t xml:space="preserve"> название организации и подразделения организации; место работы автора в именительном падеже, страна, город (на русском и английском языке). Если все соавторы статьи работают в одном учреждении, можно не указывать место работы каждого автора отдельно;</w:t>
      </w:r>
    </w:p>
    <w:p w:rsidR="00710C22" w:rsidRDefault="00ED000A" w:rsidP="00ED000A">
      <w:pPr>
        <w:pStyle w:val="a4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76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336C">
        <w:rPr>
          <w:rFonts w:ascii="Times New Roman" w:hAnsi="Times New Roman" w:cs="Times New Roman"/>
          <w:sz w:val="28"/>
          <w:szCs w:val="28"/>
        </w:rPr>
        <w:t>до</w:t>
      </w:r>
      <w:r w:rsidR="00710C22">
        <w:rPr>
          <w:rFonts w:ascii="Times New Roman" w:hAnsi="Times New Roman" w:cs="Times New Roman"/>
          <w:sz w:val="28"/>
          <w:szCs w:val="28"/>
        </w:rPr>
        <w:t>лжность, звание, ученая степень;</w:t>
      </w:r>
    </w:p>
    <w:p w:rsidR="00ED000A" w:rsidRPr="00E1336C" w:rsidRDefault="00710C22" w:rsidP="00ED000A">
      <w:pPr>
        <w:pStyle w:val="a4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76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город.</w:t>
      </w:r>
    </w:p>
    <w:p w:rsidR="00ED000A" w:rsidRPr="00710C22" w:rsidRDefault="00710C22" w:rsidP="001A13D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32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710C22">
        <w:rPr>
          <w:rFonts w:ascii="Times New Roman" w:hAnsi="Times New Roman" w:cs="Times New Roman"/>
          <w:sz w:val="28"/>
          <w:szCs w:val="28"/>
        </w:rPr>
        <w:t>А</w:t>
      </w:r>
      <w:r w:rsidR="00ED000A" w:rsidRPr="00710C22">
        <w:rPr>
          <w:rFonts w:ascii="Times New Roman" w:hAnsi="Times New Roman" w:cs="Times New Roman"/>
          <w:sz w:val="28"/>
          <w:szCs w:val="28"/>
        </w:rPr>
        <w:t>ннотация</w:t>
      </w:r>
      <w:bookmarkEnd w:id="4"/>
    </w:p>
    <w:p w:rsidR="00ED000A" w:rsidRPr="00E1336C" w:rsidRDefault="00ED000A" w:rsidP="00ED000A">
      <w:pPr>
        <w:pStyle w:val="a4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336C">
        <w:rPr>
          <w:rFonts w:ascii="Times New Roman" w:hAnsi="Times New Roman" w:cs="Times New Roman"/>
          <w:sz w:val="28"/>
          <w:szCs w:val="28"/>
        </w:rPr>
        <w:t>Приводится на русском и английском языках.</w:t>
      </w:r>
    </w:p>
    <w:p w:rsidR="00ED000A" w:rsidRPr="00E1336C" w:rsidRDefault="00ED000A" w:rsidP="001A13D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E1336C">
        <w:rPr>
          <w:rFonts w:ascii="Times New Roman" w:hAnsi="Times New Roman" w:cs="Times New Roman"/>
          <w:sz w:val="28"/>
          <w:szCs w:val="28"/>
        </w:rPr>
        <w:t>Ключевые слова</w:t>
      </w:r>
      <w:bookmarkEnd w:id="5"/>
    </w:p>
    <w:p w:rsidR="00ED000A" w:rsidRPr="00E1336C" w:rsidRDefault="00ED000A" w:rsidP="00ED000A">
      <w:pPr>
        <w:pStyle w:val="a4"/>
        <w:shd w:val="clear" w:color="auto" w:fill="auto"/>
        <w:spacing w:before="0" w:after="0" w:line="276" w:lineRule="auto"/>
        <w:ind w:left="20" w:right="3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336C">
        <w:rPr>
          <w:rFonts w:ascii="Times New Roman" w:hAnsi="Times New Roman" w:cs="Times New Roman"/>
          <w:sz w:val="28"/>
          <w:szCs w:val="28"/>
        </w:rPr>
        <w:t>Ключевые слова или словосочетания отделяются друг от друга точкой с запятой. Ключевые слова приводятся на русском и английском языках.</w:t>
      </w:r>
    </w:p>
    <w:p w:rsidR="00ED000A" w:rsidRPr="00E1336C" w:rsidRDefault="00ED000A" w:rsidP="001A13D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335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E1336C">
        <w:rPr>
          <w:rFonts w:ascii="Times New Roman" w:hAnsi="Times New Roman" w:cs="Times New Roman"/>
          <w:sz w:val="28"/>
          <w:szCs w:val="28"/>
        </w:rPr>
        <w:t>Список литературы</w:t>
      </w:r>
      <w:bookmarkEnd w:id="6"/>
    </w:p>
    <w:p w:rsidR="00397CAB" w:rsidRPr="00FA3E41" w:rsidRDefault="00397CAB" w:rsidP="00397CAB">
      <w:pPr>
        <w:pStyle w:val="23"/>
        <w:spacing w:line="230" w:lineRule="auto"/>
        <w:ind w:firstLine="0"/>
        <w:rPr>
          <w:sz w:val="28"/>
          <w:szCs w:val="28"/>
        </w:rPr>
      </w:pPr>
      <w:r w:rsidRPr="00FA3E41">
        <w:rPr>
          <w:sz w:val="28"/>
          <w:szCs w:val="28"/>
        </w:rPr>
        <w:t>Сноски на литературу следует оформлять</w:t>
      </w:r>
      <w:r>
        <w:rPr>
          <w:sz w:val="28"/>
          <w:szCs w:val="28"/>
        </w:rPr>
        <w:t xml:space="preserve"> по тексту</w:t>
      </w:r>
      <w:r w:rsidRPr="00FA3E41">
        <w:rPr>
          <w:sz w:val="28"/>
          <w:szCs w:val="28"/>
        </w:rPr>
        <w:t xml:space="preserve"> </w:t>
      </w:r>
      <w:r w:rsidRPr="00FA3E41">
        <w:rPr>
          <w:b/>
          <w:sz w:val="28"/>
          <w:szCs w:val="28"/>
          <w:u w:val="single"/>
        </w:rPr>
        <w:t>в квадратных скобках</w:t>
      </w:r>
      <w:r w:rsidRPr="001D637E">
        <w:rPr>
          <w:b/>
          <w:sz w:val="28"/>
          <w:szCs w:val="28"/>
        </w:rPr>
        <w:t xml:space="preserve"> </w:t>
      </w:r>
      <w:r>
        <w:rPr>
          <w:sz w:val="28"/>
        </w:rPr>
        <w:t>[1, с</w:t>
      </w:r>
      <w:r w:rsidRPr="00FA3E41">
        <w:rPr>
          <w:sz w:val="28"/>
        </w:rPr>
        <w:t>. 4]</w:t>
      </w:r>
      <w:r w:rsidRPr="00FA3E41">
        <w:rPr>
          <w:sz w:val="28"/>
          <w:szCs w:val="28"/>
        </w:rPr>
        <w:t xml:space="preserve">. </w:t>
      </w:r>
    </w:p>
    <w:p w:rsidR="00FE39CA" w:rsidRDefault="001A13DA" w:rsidP="00397CAB">
      <w:pPr>
        <w:pStyle w:val="23"/>
        <w:spacing w:line="23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ED000A" w:rsidRPr="00E1336C">
        <w:rPr>
          <w:sz w:val="28"/>
          <w:szCs w:val="28"/>
        </w:rPr>
        <w:t xml:space="preserve"> литературы следует оформлять</w:t>
      </w:r>
      <w:r>
        <w:rPr>
          <w:sz w:val="28"/>
          <w:szCs w:val="28"/>
        </w:rPr>
        <w:t xml:space="preserve"> </w:t>
      </w:r>
      <w:r w:rsidR="009A184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ED000A" w:rsidRPr="00E1336C">
        <w:rPr>
          <w:sz w:val="28"/>
          <w:szCs w:val="28"/>
        </w:rPr>
        <w:t>ГОСТ 7.0.5-2008</w:t>
      </w:r>
      <w:r w:rsidR="00FE39CA">
        <w:rPr>
          <w:sz w:val="28"/>
          <w:szCs w:val="28"/>
        </w:rPr>
        <w:t xml:space="preserve"> в следующей последовательности:</w:t>
      </w:r>
    </w:p>
    <w:p w:rsidR="00FA3E41" w:rsidRDefault="00FE39CA" w:rsidP="00FE39CA">
      <w:pPr>
        <w:pStyle w:val="23"/>
        <w:numPr>
          <w:ilvl w:val="0"/>
          <w:numId w:val="5"/>
        </w:num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Нормативно-правовые акты по юридической силе (международные документы, Конституция, федеральные законы, подзаконные акты)</w:t>
      </w:r>
      <w:r w:rsidR="00ED000A" w:rsidRPr="00E1336C">
        <w:rPr>
          <w:sz w:val="28"/>
          <w:szCs w:val="28"/>
        </w:rPr>
        <w:t xml:space="preserve">. </w:t>
      </w:r>
    </w:p>
    <w:p w:rsidR="00FE39CA" w:rsidRDefault="00FE39CA" w:rsidP="00FE39CA">
      <w:pPr>
        <w:pStyle w:val="23"/>
        <w:numPr>
          <w:ilvl w:val="0"/>
          <w:numId w:val="5"/>
        </w:num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Пленумы судов и судебная практика.</w:t>
      </w:r>
    </w:p>
    <w:p w:rsidR="00FE39CA" w:rsidRDefault="00FE39CA" w:rsidP="00FE39CA">
      <w:pPr>
        <w:pStyle w:val="23"/>
        <w:numPr>
          <w:ilvl w:val="0"/>
          <w:numId w:val="5"/>
        </w:num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Научная литература на русском языке (по алфавиту)</w:t>
      </w:r>
      <w:r w:rsidR="00840155">
        <w:rPr>
          <w:sz w:val="28"/>
          <w:szCs w:val="28"/>
        </w:rPr>
        <w:t>.</w:t>
      </w:r>
    </w:p>
    <w:p w:rsidR="00FE39CA" w:rsidRDefault="00FE39CA" w:rsidP="00FE39CA">
      <w:pPr>
        <w:pStyle w:val="23"/>
        <w:numPr>
          <w:ilvl w:val="0"/>
          <w:numId w:val="5"/>
        </w:num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Научная литература на английском языке (по алфавиту)</w:t>
      </w:r>
      <w:r w:rsidR="00840155">
        <w:rPr>
          <w:sz w:val="28"/>
          <w:szCs w:val="28"/>
        </w:rPr>
        <w:t>.</w:t>
      </w:r>
    </w:p>
    <w:p w:rsidR="00FE39CA" w:rsidRDefault="00FE39CA" w:rsidP="00FE39CA">
      <w:pPr>
        <w:pStyle w:val="23"/>
        <w:numPr>
          <w:ilvl w:val="0"/>
          <w:numId w:val="5"/>
        </w:num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525485">
        <w:rPr>
          <w:sz w:val="28"/>
          <w:szCs w:val="28"/>
        </w:rPr>
        <w:t xml:space="preserve">нтернет </w:t>
      </w:r>
      <w:r>
        <w:rPr>
          <w:sz w:val="28"/>
          <w:szCs w:val="28"/>
        </w:rPr>
        <w:t>источники</w:t>
      </w:r>
      <w:r w:rsidR="00840155">
        <w:rPr>
          <w:sz w:val="28"/>
          <w:szCs w:val="28"/>
        </w:rPr>
        <w:t>.</w:t>
      </w:r>
    </w:p>
    <w:p w:rsidR="00FE39CA" w:rsidRDefault="00FE39CA" w:rsidP="00FE39CA">
      <w:pPr>
        <w:pStyle w:val="23"/>
        <w:spacing w:line="230" w:lineRule="auto"/>
        <w:ind w:left="720" w:firstLine="0"/>
        <w:rPr>
          <w:sz w:val="28"/>
          <w:szCs w:val="28"/>
        </w:rPr>
      </w:pPr>
    </w:p>
    <w:p w:rsidR="00397CAB" w:rsidRDefault="00FE39CA" w:rsidP="00397CAB">
      <w:pPr>
        <w:pStyle w:val="23"/>
        <w:spacing w:line="230" w:lineRule="auto"/>
        <w:ind w:firstLine="0"/>
        <w:rPr>
          <w:sz w:val="28"/>
          <w:szCs w:val="28"/>
        </w:rPr>
      </w:pPr>
      <w:r w:rsidRPr="00FE39CA">
        <w:rPr>
          <w:sz w:val="28"/>
          <w:szCs w:val="28"/>
        </w:rPr>
        <w:t>Названия журналов на русском языке в списке литературы не сокращаются.</w:t>
      </w:r>
    </w:p>
    <w:p w:rsidR="00FE39CA" w:rsidRDefault="00E66691" w:rsidP="00FE39CA">
      <w:pPr>
        <w:pStyle w:val="a4"/>
        <w:tabs>
          <w:tab w:val="left" w:pos="1170"/>
        </w:tabs>
        <w:spacing w:after="0"/>
        <w:ind w:left="20" w:right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E39CA" w:rsidRPr="00FE39CA">
        <w:rPr>
          <w:rFonts w:ascii="Times New Roman" w:hAnsi="Times New Roman" w:cs="Times New Roman"/>
          <w:sz w:val="28"/>
          <w:szCs w:val="28"/>
        </w:rPr>
        <w:t>Если цитируемая статья имеет DOI (</w:t>
      </w:r>
      <w:proofErr w:type="spellStart"/>
      <w:r w:rsidR="00FE39CA" w:rsidRPr="00FE39CA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FE39CA" w:rsidRPr="00FE3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9CA" w:rsidRPr="00FE39CA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="00FE39CA" w:rsidRPr="00FE3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9CA" w:rsidRPr="00FE39CA">
        <w:rPr>
          <w:rFonts w:ascii="Times New Roman" w:hAnsi="Times New Roman" w:cs="Times New Roman"/>
          <w:sz w:val="28"/>
          <w:szCs w:val="28"/>
        </w:rPr>
        <w:t>identifier</w:t>
      </w:r>
      <w:proofErr w:type="spellEnd"/>
      <w:r w:rsidR="00FE39CA" w:rsidRPr="00FE39CA">
        <w:rPr>
          <w:rFonts w:ascii="Times New Roman" w:hAnsi="Times New Roman" w:cs="Times New Roman"/>
          <w:sz w:val="28"/>
          <w:szCs w:val="28"/>
        </w:rPr>
        <w:t>, цифровой идентификатор объекта) и/или PMID (</w:t>
      </w:r>
      <w:proofErr w:type="spellStart"/>
      <w:r w:rsidR="00FE39CA" w:rsidRPr="00FE39CA">
        <w:rPr>
          <w:rFonts w:ascii="Times New Roman" w:hAnsi="Times New Roman" w:cs="Times New Roman"/>
          <w:sz w:val="28"/>
          <w:szCs w:val="28"/>
        </w:rPr>
        <w:t>PubMed</w:t>
      </w:r>
      <w:proofErr w:type="spellEnd"/>
      <w:r w:rsidR="00FE39CA" w:rsidRPr="00FE39C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FE39CA" w:rsidRPr="00FE39C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FE39CA" w:rsidRPr="00FE39CA">
        <w:rPr>
          <w:rFonts w:ascii="Times New Roman" w:hAnsi="Times New Roman" w:cs="Times New Roman"/>
          <w:sz w:val="28"/>
          <w:szCs w:val="28"/>
        </w:rPr>
        <w:t>/их необходимо указать в конце ссылки.</w:t>
      </w:r>
    </w:p>
    <w:p w:rsidR="00456080" w:rsidRPr="00456080" w:rsidRDefault="00456080" w:rsidP="00456080">
      <w:pPr>
        <w:pStyle w:val="a4"/>
        <w:numPr>
          <w:ilvl w:val="0"/>
          <w:numId w:val="5"/>
        </w:numPr>
        <w:tabs>
          <w:tab w:val="left" w:pos="1170"/>
        </w:tabs>
        <w:spacing w:line="276" w:lineRule="auto"/>
        <w:ind w:right="320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456080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Тип статьи: </w:t>
      </w:r>
      <w:r w:rsidRPr="00456080">
        <w:rPr>
          <w:rFonts w:ascii="Times New Roman" w:hAnsi="Times New Roman" w:cs="Times New Roman"/>
          <w:bCs/>
          <w:iCs/>
          <w:sz w:val="28"/>
          <w:szCs w:val="24"/>
        </w:rPr>
        <w:t>научная статья</w:t>
      </w:r>
      <w:r>
        <w:rPr>
          <w:rFonts w:ascii="Times New Roman" w:hAnsi="Times New Roman" w:cs="Times New Roman"/>
          <w:bCs/>
          <w:iCs/>
          <w:sz w:val="28"/>
          <w:szCs w:val="24"/>
        </w:rPr>
        <w:t>, обзорная статья, другое.</w:t>
      </w:r>
    </w:p>
    <w:p w:rsidR="00E1336C" w:rsidRPr="00E1336C" w:rsidRDefault="00E1336C" w:rsidP="00E66691">
      <w:pPr>
        <w:pStyle w:val="a4"/>
        <w:shd w:val="clear" w:color="auto" w:fill="auto"/>
        <w:tabs>
          <w:tab w:val="left" w:pos="1170"/>
        </w:tabs>
        <w:spacing w:before="0" w:after="0" w:line="276" w:lineRule="auto"/>
        <w:ind w:left="20" w:right="3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6691" w:rsidRDefault="00E66691">
      <w:pP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" w:name="sub_1004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 w:type="page"/>
      </w:r>
    </w:p>
    <w:bookmarkEnd w:id="7"/>
    <w:p w:rsidR="00353DA5" w:rsidRPr="00456080" w:rsidRDefault="00353DA5" w:rsidP="004560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456080">
        <w:rPr>
          <w:rFonts w:ascii="Times New Roman" w:eastAsiaTheme="minorEastAsia" w:hAnsi="Times New Roman" w:cs="Times New Roman"/>
          <w:b/>
          <w:bCs/>
          <w:i/>
          <w:color w:val="C00000"/>
          <w:sz w:val="28"/>
          <w:szCs w:val="28"/>
          <w:lang w:eastAsia="ru-RU"/>
        </w:rPr>
        <w:lastRenderedPageBreak/>
        <w:t>Образец оформления публикации</w:t>
      </w:r>
    </w:p>
    <w:p w:rsidR="00456080" w:rsidRPr="00456080" w:rsidRDefault="00456080" w:rsidP="004560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608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Тип статьи:</w:t>
      </w:r>
    </w:p>
    <w:p w:rsidR="00456080" w:rsidRPr="00456080" w:rsidRDefault="00456080" w:rsidP="004560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608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- научная статья</w:t>
      </w:r>
    </w:p>
    <w:p w:rsidR="00ED000A" w:rsidRPr="00456080" w:rsidRDefault="00ED000A" w:rsidP="00ED00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2B0C" w:rsidRPr="00422B0C" w:rsidRDefault="00422B0C" w:rsidP="00422B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АСПЕКТЫ ОРГАНИЗАЦИИ СИСТЕМЫ ВНУТРЕННЕГО КОНТРОЛЯ КАЧЕСТВА И БЕЗОПАСНОСТИ МЕДИЦИНСКОЙ ПОМОЩИ С УЧЁТОМ СУДЕБНОЙ ПРАКТИКИ</w:t>
      </w:r>
    </w:p>
    <w:p w:rsidR="00422B0C" w:rsidRPr="00422B0C" w:rsidRDefault="00422B0C" w:rsidP="00422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0C" w:rsidRPr="00422B0C" w:rsidRDefault="00422B0C" w:rsidP="00CA5B1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AF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Иван Иванович</w:t>
      </w:r>
      <w:r w:rsidRPr="0042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Pr="0042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 w:rsidR="006822BE" w:rsidRPr="00E1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медицинского </w:t>
      </w:r>
      <w:r w:rsidR="005A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медико-профилактического факультета </w:t>
      </w:r>
      <w:r w:rsidR="00353DA5" w:rsidRPr="00353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ФГАОУ </w:t>
      </w:r>
      <w:proofErr w:type="gramStart"/>
      <w:r w:rsidR="00353DA5" w:rsidRPr="00353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="00353DA5" w:rsidRPr="00353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Первый МГМУ им. И.М. Сеченова Минздрава России</w:t>
      </w:r>
      <w:r w:rsidRPr="00E13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2BE" w:rsidRPr="00E1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профессор, </w:t>
      </w:r>
      <w:r w:rsidR="00710C22" w:rsidRPr="0042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медицинских наук, </w:t>
      </w:r>
      <w:r w:rsidRPr="00E1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822BE" w:rsidRPr="00E133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422B0C" w:rsidRPr="00422B0C" w:rsidRDefault="00422B0C" w:rsidP="0042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переписки: </w:t>
      </w:r>
      <w:proofErr w:type="spellStart"/>
      <w:r w:rsidRPr="00422B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medpravo</w:t>
      </w:r>
      <w:proofErr w:type="spellEnd"/>
      <w:r w:rsidRPr="0042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r w:rsidR="006822BE" w:rsidRPr="00E1336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42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422B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4C0807" w:rsidRPr="004C0807" w:rsidRDefault="004C0807" w:rsidP="004C08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111538, г. Москва, ул. </w:t>
      </w:r>
      <w:r w:rsidR="004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proofErr w:type="spellStart"/>
      <w:r w:rsidR="00456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Пироговская</w:t>
      </w:r>
      <w:proofErr w:type="spellEnd"/>
      <w:r w:rsidRPr="004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456080">
        <w:rPr>
          <w:rFonts w:ascii="Times New Roman" w:eastAsia="Times New Roman" w:hAnsi="Times New Roman" w:cs="Times New Roman"/>
          <w:sz w:val="28"/>
          <w:szCs w:val="28"/>
          <w:lang w:eastAsia="ru-RU"/>
        </w:rPr>
        <w:t>2, кв.</w:t>
      </w:r>
      <w:r w:rsidRPr="004C08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6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807" w:rsidRPr="004C0807" w:rsidRDefault="004C0807" w:rsidP="004C08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 факс: 8-903-713-65-19. </w:t>
      </w:r>
    </w:p>
    <w:p w:rsidR="00422B0C" w:rsidRPr="00422B0C" w:rsidRDefault="00422B0C" w:rsidP="00422B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2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посвящена анализу законодательства в сфере здравоохранения с целью выделения отдельных обязательных составляющих системы внутреннего контроля качества и безопасности медицинской помощи на уровне медицинской организации, с учётом складывающейся судебной практики</w:t>
      </w:r>
      <w:r w:rsidRPr="00422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22B0C" w:rsidRPr="00422B0C" w:rsidRDefault="00422B0C" w:rsidP="00422B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22B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Ключевые слова:</w:t>
      </w:r>
      <w:r w:rsidRPr="00422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22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 внутреннего контроля качества и безопас</w:t>
      </w:r>
      <w:r w:rsidRPr="003C0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ности медицинской помощ</w:t>
      </w:r>
      <w:r w:rsidR="00CA5B17" w:rsidRPr="003C0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3C0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422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судебная практика</w:t>
      </w:r>
      <w:r w:rsidRPr="00422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22B0C" w:rsidRPr="00422B0C" w:rsidRDefault="00422B0C" w:rsidP="00422B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2B0C" w:rsidRPr="00B40AF0" w:rsidRDefault="00422B0C" w:rsidP="00422B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B40AF0">
        <w:rPr>
          <w:rFonts w:ascii="Times New Roman" w:eastAsia="Times New Roman" w:hAnsi="Times New Roman" w:cs="Times New Roman"/>
          <w:b/>
          <w:i/>
          <w:sz w:val="28"/>
          <w:szCs w:val="28"/>
          <w:lang w:val="en" w:eastAsia="ru-RU"/>
        </w:rPr>
        <w:t>LEGAL ASPECTS OF THE SYSTEM OF INTERNAL CONTROL QUALITY AND SAFETY OF CARE WITH THE JURISPRUDENCE</w:t>
      </w:r>
    </w:p>
    <w:p w:rsidR="009B6B8F" w:rsidRPr="009B6B8F" w:rsidRDefault="00422B0C" w:rsidP="009B6B8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9B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Ivanov</w:t>
      </w:r>
      <w:r w:rsidR="009B6B8F" w:rsidRPr="009B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Ivan </w:t>
      </w:r>
      <w:proofErr w:type="spellStart"/>
      <w:r w:rsidR="009B6B8F" w:rsidRPr="009B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Ivanovich</w:t>
      </w:r>
      <w:proofErr w:type="spellEnd"/>
      <w:r w:rsidR="00B722F8" w:rsidRPr="009B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9B6B8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="006734FC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ru-RU"/>
        </w:rPr>
        <w:t>associate</w:t>
      </w:r>
      <w:r w:rsidR="00B722F8" w:rsidRPr="00B722F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="00B722F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professor, </w:t>
      </w:r>
      <w:r w:rsidR="00B722F8" w:rsidRPr="00935A0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ru-RU"/>
        </w:rPr>
        <w:t>PhD,</w:t>
      </w:r>
      <w:r w:rsidR="00B722F8" w:rsidRPr="00B722F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="006734FC" w:rsidRPr="006734F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Medical Law </w:t>
      </w:r>
      <w:r w:rsidR="006734F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Chair </w:t>
      </w:r>
      <w:r w:rsidR="009B6B8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of the </w:t>
      </w:r>
      <w:r w:rsidR="009B6B8F" w:rsidRPr="009B6B8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  <w:t>Faculty of Preventive Medicine, </w:t>
      </w:r>
      <w:r w:rsidR="00B722F8" w:rsidRPr="009B6B8F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ru-RU"/>
        </w:rPr>
        <w:t xml:space="preserve"> </w:t>
      </w:r>
      <w:proofErr w:type="spellStart"/>
      <w:r w:rsidR="009B6B8F" w:rsidRPr="009B6B8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Sechenov</w:t>
      </w:r>
      <w:proofErr w:type="spellEnd"/>
      <w:r w:rsidR="009B6B8F" w:rsidRPr="009B6B8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First Moscow State Medical University</w:t>
      </w:r>
      <w:r w:rsidR="009B6B8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="00B722F8" w:rsidRPr="009B6B8F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ru-RU"/>
        </w:rPr>
        <w:t>(Moscow)</w:t>
      </w:r>
      <w:r w:rsidR="009B6B8F" w:rsidRPr="009B6B8F">
        <w:rPr>
          <w:rFonts w:ascii="Tahoma" w:eastAsia="Times New Roman" w:hAnsi="Tahoma" w:cs="Tahoma"/>
          <w:color w:val="9D0A0F"/>
          <w:sz w:val="27"/>
          <w:szCs w:val="27"/>
          <w:lang w:val="en-US" w:eastAsia="ru-RU"/>
        </w:rPr>
        <w:t xml:space="preserve"> </w:t>
      </w:r>
    </w:p>
    <w:p w:rsidR="00422B0C" w:rsidRPr="00422B0C" w:rsidRDefault="00422B0C" w:rsidP="00422B0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>This article analyzes the</w:t>
      </w:r>
      <w:r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 xml:space="preserve"> </w:t>
      </w:r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>legislation in the field</w:t>
      </w:r>
      <w:r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 xml:space="preserve"> </w:t>
      </w:r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>of health</w:t>
      </w:r>
      <w:r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 xml:space="preserve"> </w:t>
      </w:r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>in order to separate</w:t>
      </w:r>
      <w:r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 xml:space="preserve"> </w:t>
      </w:r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>the individual</w:t>
      </w:r>
      <w:r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 xml:space="preserve"> </w:t>
      </w:r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>components of</w:t>
      </w:r>
      <w:r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 xml:space="preserve"> </w:t>
      </w:r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>the mandatory</w:t>
      </w:r>
      <w:r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 xml:space="preserve"> </w:t>
      </w:r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>system of internal control</w:t>
      </w:r>
      <w:r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 xml:space="preserve"> </w:t>
      </w:r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>quality and safety</w:t>
      </w:r>
      <w:r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 xml:space="preserve"> </w:t>
      </w:r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>of care</w:t>
      </w:r>
      <w:r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 xml:space="preserve"> </w:t>
      </w:r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>at the</w:t>
      </w:r>
      <w:r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 xml:space="preserve"> </w:t>
      </w:r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>health facility</w:t>
      </w:r>
      <w:r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 xml:space="preserve">, taking into account </w:t>
      </w:r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>prevailing</w:t>
      </w:r>
      <w:r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 xml:space="preserve"> </w:t>
      </w:r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>in 2012-</w:t>
      </w:r>
      <w:smartTag w:uri="urn:schemas-microsoft-com:office:smarttags" w:element="metricconverter">
        <w:smartTagPr>
          <w:attr w:name="ProductID" w:val="2013 in"/>
        </w:smartTagPr>
        <w:r w:rsidRPr="00E1336C">
          <w:rPr>
            <w:rFonts w:ascii="Times New Roman" w:eastAsia="Times New Roman" w:hAnsi="Times New Roman" w:cs="Times New Roman"/>
            <w:i/>
            <w:color w:val="222222"/>
            <w:sz w:val="28"/>
            <w:szCs w:val="28"/>
            <w:lang w:val="en" w:eastAsia="ru-RU"/>
          </w:rPr>
          <w:t>2013</w:t>
        </w:r>
        <w:r w:rsidRPr="00422B0C">
          <w:rPr>
            <w:rFonts w:ascii="Times New Roman" w:eastAsia="Times New Roman" w:hAnsi="Times New Roman" w:cs="Times New Roman"/>
            <w:i/>
            <w:color w:val="222222"/>
            <w:sz w:val="28"/>
            <w:szCs w:val="28"/>
            <w:lang w:val="en" w:eastAsia="ru-RU"/>
          </w:rPr>
          <w:t xml:space="preserve"> </w:t>
        </w:r>
        <w:r w:rsidRPr="00E1336C">
          <w:rPr>
            <w:rFonts w:ascii="Times New Roman" w:eastAsia="Times New Roman" w:hAnsi="Times New Roman" w:cs="Times New Roman"/>
            <w:i/>
            <w:color w:val="222222"/>
            <w:sz w:val="28"/>
            <w:szCs w:val="28"/>
            <w:lang w:val="en" w:eastAsia="ru-RU"/>
          </w:rPr>
          <w:t>in</w:t>
        </w:r>
      </w:smartTag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 xml:space="preserve"> the Rostov region</w:t>
      </w:r>
      <w:r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 xml:space="preserve"> </w:t>
      </w:r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>jurisprudence</w:t>
      </w:r>
      <w:r w:rsidRPr="00422B0C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>.</w:t>
      </w:r>
    </w:p>
    <w:p w:rsidR="00422B0C" w:rsidRPr="00422B0C" w:rsidRDefault="00422B0C" w:rsidP="00422B0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E1336C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>Keywords:</w:t>
      </w:r>
      <w:r w:rsidRPr="00422B0C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 xml:space="preserve"> </w:t>
      </w:r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>system</w:t>
      </w:r>
      <w:r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 xml:space="preserve"> </w:t>
      </w:r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>of internal control</w:t>
      </w:r>
      <w:r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 xml:space="preserve"> </w:t>
      </w:r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>quality and safety</w:t>
      </w:r>
      <w:r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 xml:space="preserve"> </w:t>
      </w:r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>of care</w:t>
      </w:r>
      <w:r w:rsidR="003F088D"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;</w:t>
      </w:r>
      <w:r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" w:eastAsia="ru-RU"/>
        </w:rPr>
        <w:t xml:space="preserve"> judicial practice</w:t>
      </w:r>
      <w:r w:rsidRPr="00422B0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422B0C" w:rsidRPr="00E1336C" w:rsidRDefault="00422B0C" w:rsidP="00422B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ED000A" w:rsidRPr="00E1336C" w:rsidRDefault="00422B0C" w:rsidP="00E666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E1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Отличительная черта современного этапа развития здравоохранения </w:t>
      </w:r>
      <w:r w:rsidR="00D3008C" w:rsidRPr="00E133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интенсивная оптимизация его законодательной базы, включающая в себя </w:t>
      </w:r>
      <w:r w:rsidRPr="00E13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практически все аспекты медицинской деятельности. С одной стороны, в современной научной правовой и медицинской </w:t>
      </w:r>
      <w:r w:rsidRPr="00FA3E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 неоднократно высказывалось мнение о необходимости подобного совершенствования</w:t>
      </w:r>
      <w:r w:rsidR="00FA3E41" w:rsidRPr="00FA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20E">
        <w:rPr>
          <w:rFonts w:ascii="Times New Roman" w:hAnsi="Times New Roman" w:cs="Times New Roman"/>
          <w:sz w:val="28"/>
        </w:rPr>
        <w:t>[1</w:t>
      </w:r>
      <w:r w:rsidR="00840155">
        <w:rPr>
          <w:rFonts w:ascii="Times New Roman" w:hAnsi="Times New Roman" w:cs="Times New Roman"/>
          <w:sz w:val="28"/>
        </w:rPr>
        <w:t>,</w:t>
      </w:r>
      <w:r w:rsidR="00840155" w:rsidRPr="00840155">
        <w:rPr>
          <w:sz w:val="28"/>
        </w:rPr>
        <w:t xml:space="preserve"> </w:t>
      </w:r>
      <w:r w:rsidR="00840155" w:rsidRPr="00840155">
        <w:rPr>
          <w:rFonts w:ascii="Times New Roman" w:hAnsi="Times New Roman" w:cs="Times New Roman"/>
          <w:sz w:val="28"/>
        </w:rPr>
        <w:t>с. 4</w:t>
      </w:r>
      <w:r w:rsidR="00FA3E41" w:rsidRPr="00FA3E41">
        <w:rPr>
          <w:rFonts w:ascii="Times New Roman" w:hAnsi="Times New Roman" w:cs="Times New Roman"/>
          <w:sz w:val="28"/>
        </w:rPr>
        <w:t>].</w:t>
      </w:r>
    </w:p>
    <w:p w:rsidR="00ED000A" w:rsidRPr="0020243A" w:rsidRDefault="00D3008C" w:rsidP="00D30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24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литературы</w:t>
      </w:r>
    </w:p>
    <w:p w:rsidR="00571830" w:rsidRPr="00571830" w:rsidRDefault="00571830" w:rsidP="0057183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Всеобщая декларация прав человека / Принята резолюцией 217 А (III) Ген</w:t>
      </w:r>
      <w:proofErr w:type="gramStart"/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е-</w:t>
      </w:r>
      <w:proofErr w:type="gramEnd"/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ральной</w:t>
      </w:r>
      <w:proofErr w:type="spellEnd"/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Ассамблеи ООН от 10 декабря 1948 года // URL: http://www.un.org/ </w:t>
      </w:r>
      <w:proofErr w:type="spellStart"/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ru</w:t>
      </w:r>
      <w:proofErr w:type="spellEnd"/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documents</w:t>
      </w:r>
      <w:proofErr w:type="spellEnd"/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decl_conv</w:t>
      </w:r>
      <w:proofErr w:type="spellEnd"/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declarations</w:t>
      </w:r>
      <w:proofErr w:type="spellEnd"/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decl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hr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(дата обращения: 01.04.2017).</w:t>
      </w:r>
    </w:p>
    <w:p w:rsidR="00571830" w:rsidRDefault="00571830" w:rsidP="0057183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Конституция Российской Федерации URL: http://www.constitution.r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u/ (дата обращения: 01.04.2017).</w:t>
      </w:r>
    </w:p>
    <w:p w:rsidR="00571830" w:rsidRPr="00571830" w:rsidRDefault="00571830" w:rsidP="0057183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718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Уголовный кодекс Российской Федерации от 13.06.1996 №63-ФЗ (ред. от 17.04.2017) // URL: http://www.consultant.ru/document/cons_doc_LAW_10699/ (дата обращения: 03.04.2017)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353DA5" w:rsidRPr="00571830" w:rsidRDefault="00353DA5" w:rsidP="0057183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21.11.2011 г. N 323-ФЗ (ред. от 22.10.2014 г.) "Об основах охраны здоровья граждан в Российской Федерации" // Собрание законодательства РФ. - 28.11.2011. - N 48. - Ст. 6724.</w:t>
      </w:r>
    </w:p>
    <w:p w:rsidR="00A92781" w:rsidRDefault="00A92781" w:rsidP="0057183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Алиева Д.А., Поспелова С.И. правовые механизмы реализации модели презумпции согласия на донорство органов и тканей человека в России и зарубежных странах // Медицинское право: теория и практика. М.: Национальный институт медицинского права. - 2017. - Том 3. - № 1 (5). - С. 13-19.</w:t>
      </w:r>
    </w:p>
    <w:p w:rsidR="00F2758F" w:rsidRPr="00571830" w:rsidRDefault="00F2758F" w:rsidP="00F2758F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Правоведение. Медицинское право: Учебник</w:t>
      </w:r>
      <w:proofErr w:type="gramStart"/>
      <w:r w:rsidRPr="00A7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A7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 ред. чл.-корр. РАМН, проф. Ю.Д. Сергеев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- М.: ООО «Издательство «Ме</w:t>
      </w:r>
      <w:r w:rsidRPr="00A7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дицинское 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формационное агентство», 2014. -</w:t>
      </w:r>
      <w:r w:rsidRPr="00A7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552 с.</w:t>
      </w:r>
    </w:p>
    <w:p w:rsidR="00A01FDC" w:rsidRDefault="00A01FDC" w:rsidP="0057183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1F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Сергеев Ю.Д. Медицинское право: учебный комплекс: в 3 т.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М.: ГОЭТАР-Медиа. -</w:t>
      </w:r>
      <w:r w:rsidRPr="00A01F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2008.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A01F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299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7DE1" w:rsidRDefault="004F7DE1" w:rsidP="004F7DE1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266">
        <w:rPr>
          <w:rFonts w:ascii="Times New Roman" w:hAnsi="Times New Roman" w:cs="Times New Roman"/>
          <w:sz w:val="28"/>
          <w:szCs w:val="28"/>
        </w:rPr>
        <w:t>Сергеев Ю.</w:t>
      </w:r>
      <w:r>
        <w:rPr>
          <w:rFonts w:ascii="Times New Roman" w:hAnsi="Times New Roman" w:cs="Times New Roman"/>
          <w:sz w:val="28"/>
          <w:szCs w:val="28"/>
        </w:rPr>
        <w:t>Д., Павлова Ю.В., Каменская Н.А</w:t>
      </w:r>
      <w:r w:rsidRPr="00E12266">
        <w:rPr>
          <w:rFonts w:ascii="Times New Roman" w:hAnsi="Times New Roman" w:cs="Times New Roman"/>
          <w:sz w:val="28"/>
          <w:szCs w:val="28"/>
        </w:rPr>
        <w:t>.</w:t>
      </w:r>
      <w:r w:rsidRPr="00EB7411">
        <w:rPr>
          <w:rFonts w:ascii="Times New Roman" w:hAnsi="Times New Roman" w:cs="Times New Roman"/>
          <w:sz w:val="28"/>
          <w:szCs w:val="28"/>
        </w:rPr>
        <w:t xml:space="preserve"> </w:t>
      </w:r>
      <w:r w:rsidRPr="00E12266">
        <w:rPr>
          <w:rFonts w:ascii="Times New Roman" w:hAnsi="Times New Roman" w:cs="Times New Roman"/>
          <w:sz w:val="28"/>
          <w:szCs w:val="28"/>
        </w:rPr>
        <w:t>Учебно-методическая и научно-практическая деятельность кафедры медицинского права Первого МГМУ им.</w:t>
      </w:r>
      <w:r w:rsidRPr="002D167F">
        <w:rPr>
          <w:rFonts w:ascii="Times New Roman" w:hAnsi="Times New Roman" w:cs="Times New Roman"/>
          <w:sz w:val="28"/>
          <w:szCs w:val="28"/>
        </w:rPr>
        <w:t xml:space="preserve"> </w:t>
      </w:r>
      <w:r w:rsidRPr="00E12266">
        <w:rPr>
          <w:rFonts w:ascii="Times New Roman" w:hAnsi="Times New Roman" w:cs="Times New Roman"/>
          <w:sz w:val="28"/>
          <w:szCs w:val="28"/>
        </w:rPr>
        <w:t>И.М.</w:t>
      </w:r>
      <w:r w:rsidRPr="002D167F">
        <w:rPr>
          <w:rFonts w:ascii="Times New Roman" w:hAnsi="Times New Roman" w:cs="Times New Roman"/>
          <w:sz w:val="28"/>
          <w:szCs w:val="28"/>
        </w:rPr>
        <w:t xml:space="preserve"> </w:t>
      </w:r>
      <w:r w:rsidRPr="00E12266">
        <w:rPr>
          <w:rFonts w:ascii="Times New Roman" w:hAnsi="Times New Roman" w:cs="Times New Roman"/>
          <w:sz w:val="28"/>
          <w:szCs w:val="28"/>
        </w:rPr>
        <w:t xml:space="preserve">Сеченова по реализации современных требований к правовой подготовке медицинских работников России // Медицинское право. Федеральный научно-практический журнал. </w:t>
      </w:r>
      <w:r w:rsidR="00A92781" w:rsidRPr="004F7DE1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 xml:space="preserve">ИГ Юрист. </w:t>
      </w:r>
      <w:r w:rsidRPr="00E122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E12266">
        <w:rPr>
          <w:rFonts w:ascii="Times New Roman" w:hAnsi="Times New Roman" w:cs="Times New Roman"/>
          <w:sz w:val="28"/>
          <w:szCs w:val="28"/>
        </w:rPr>
        <w:t xml:space="preserve">. </w:t>
      </w:r>
      <w:r w:rsidRPr="00EB7411">
        <w:rPr>
          <w:rFonts w:ascii="Times New Roman" w:hAnsi="Times New Roman" w:cs="Times New Roman"/>
          <w:sz w:val="28"/>
          <w:szCs w:val="28"/>
        </w:rPr>
        <w:t xml:space="preserve">- </w:t>
      </w:r>
      <w:r w:rsidRPr="00E12266">
        <w:rPr>
          <w:rFonts w:ascii="Times New Roman" w:hAnsi="Times New Roman" w:cs="Times New Roman"/>
          <w:sz w:val="28"/>
          <w:szCs w:val="28"/>
        </w:rPr>
        <w:t>№ 4 (50)</w:t>
      </w:r>
      <w:r w:rsidRPr="007A7028">
        <w:rPr>
          <w:rFonts w:ascii="Times New Roman" w:hAnsi="Times New Roman" w:cs="Times New Roman"/>
          <w:sz w:val="28"/>
          <w:szCs w:val="28"/>
        </w:rPr>
        <w:t xml:space="preserve">. </w:t>
      </w:r>
      <w:r w:rsidRPr="00E12266">
        <w:rPr>
          <w:rFonts w:ascii="Times New Roman" w:hAnsi="Times New Roman" w:cs="Times New Roman"/>
          <w:sz w:val="28"/>
          <w:szCs w:val="28"/>
        </w:rPr>
        <w:t>- С.3-14.</w:t>
      </w:r>
    </w:p>
    <w:p w:rsidR="00571830" w:rsidRPr="004F7DE1" w:rsidRDefault="00571830" w:rsidP="0057183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Сергеев Ю.Д., Поспелова С.И. О некоторых аспектах проекта Федерального закона «О донорстве органов, частей органов человека и их трансплантации (пересадке)». // «Научные труды V Всероссийского съезда (Национального конгресса) по медицинскому праву» (под ред. Ю</w:t>
      </w:r>
      <w:r w:rsidRPr="004F7D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</w:t>
      </w:r>
      <w:r w:rsidRPr="004F7D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Сергеева</w:t>
      </w:r>
      <w:r w:rsidRPr="004F7D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</w:t>
      </w:r>
      <w:r w:rsidRPr="004F7D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</w:t>
      </w:r>
      <w:r w:rsidRPr="004F7D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Ерофеева</w:t>
      </w:r>
      <w:r w:rsidRPr="004F7D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). – </w:t>
      </w:r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НИМП</w:t>
      </w:r>
      <w:r w:rsidRPr="004F7D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– 2013 </w:t>
      </w:r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</w:t>
      </w:r>
      <w:r w:rsidRPr="004F7D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– </w:t>
      </w:r>
      <w:r w:rsidRPr="00571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</w:t>
      </w:r>
      <w:r w:rsidRPr="004F7D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.173-176.</w:t>
      </w:r>
    </w:p>
    <w:p w:rsidR="00AA149A" w:rsidRPr="0020243A" w:rsidRDefault="00AA149A" w:rsidP="00AA149A">
      <w:pPr>
        <w:pStyle w:val="a4"/>
        <w:numPr>
          <w:ilvl w:val="0"/>
          <w:numId w:val="8"/>
        </w:numPr>
        <w:shd w:val="clear" w:color="auto" w:fill="auto"/>
        <w:spacing w:before="0" w:after="0" w:line="276" w:lineRule="auto"/>
        <w:ind w:left="0" w:right="3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49A">
        <w:rPr>
          <w:rFonts w:ascii="Times New Roman" w:hAnsi="Times New Roman" w:cs="Times New Roman"/>
          <w:iCs/>
          <w:sz w:val="28"/>
          <w:szCs w:val="28"/>
          <w:lang w:val="en-US"/>
        </w:rPr>
        <w:t>Goldstein DJ, Oz MC, Rose EA. </w:t>
      </w:r>
      <w:r w:rsidRPr="00AA149A">
        <w:rPr>
          <w:rFonts w:ascii="Times New Roman" w:hAnsi="Times New Roman" w:cs="Times New Roman"/>
          <w:sz w:val="28"/>
          <w:szCs w:val="28"/>
          <w:lang w:val="en-US"/>
        </w:rPr>
        <w:t xml:space="preserve">Implantable left ventricular </w:t>
      </w:r>
      <w:proofErr w:type="gramStart"/>
      <w:r w:rsidRPr="00AA149A">
        <w:rPr>
          <w:rFonts w:ascii="Times New Roman" w:hAnsi="Times New Roman" w:cs="Times New Roman"/>
          <w:sz w:val="28"/>
          <w:szCs w:val="28"/>
          <w:lang w:val="en-US"/>
        </w:rPr>
        <w:t>assist</w:t>
      </w:r>
      <w:proofErr w:type="gramEnd"/>
      <w:r w:rsidRPr="00AA149A">
        <w:rPr>
          <w:rFonts w:ascii="Times New Roman" w:hAnsi="Times New Roman" w:cs="Times New Roman"/>
          <w:sz w:val="28"/>
          <w:szCs w:val="28"/>
          <w:lang w:val="en-US"/>
        </w:rPr>
        <w:t xml:space="preserve"> devices. 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AA149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Engl</w:t>
      </w:r>
      <w:proofErr w:type="spellEnd"/>
      <w:r w:rsidRPr="00AA149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J</w:t>
      </w:r>
      <w:r w:rsidRPr="00AA149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Med</w:t>
      </w:r>
      <w:r w:rsidRPr="00AA149A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1998.</w:t>
      </w:r>
      <w:r w:rsidR="009C0BE8">
        <w:rPr>
          <w:rFonts w:ascii="Times New Roman" w:hAnsi="Times New Roman" w:cs="Times New Roman"/>
          <w:sz w:val="28"/>
          <w:szCs w:val="28"/>
        </w:rPr>
        <w:t xml:space="preserve"> –</w:t>
      </w:r>
      <w:r w:rsidRPr="00AA149A">
        <w:rPr>
          <w:rFonts w:ascii="Times New Roman" w:hAnsi="Times New Roman" w:cs="Times New Roman"/>
          <w:sz w:val="28"/>
          <w:szCs w:val="28"/>
        </w:rPr>
        <w:t xml:space="preserve"> </w:t>
      </w:r>
      <w:r w:rsidR="009C0BE8">
        <w:rPr>
          <w:rFonts w:ascii="Times New Roman" w:hAnsi="Times New Roman" w:cs="Times New Roman"/>
          <w:sz w:val="28"/>
          <w:szCs w:val="28"/>
        </w:rPr>
        <w:t>339. -</w:t>
      </w:r>
      <w:r w:rsidRPr="00AA149A">
        <w:rPr>
          <w:rFonts w:ascii="Times New Roman" w:hAnsi="Times New Roman" w:cs="Times New Roman"/>
          <w:sz w:val="28"/>
          <w:szCs w:val="28"/>
        </w:rPr>
        <w:t xml:space="preserve"> 1522–1533.</w:t>
      </w:r>
    </w:p>
    <w:p w:rsidR="00571830" w:rsidRPr="00571830" w:rsidRDefault="00571830" w:rsidP="0057183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71830">
        <w:rPr>
          <w:rFonts w:ascii="Times New Roman" w:hAnsi="Times New Roman" w:cs="Times New Roman"/>
          <w:sz w:val="28"/>
          <w:szCs w:val="28"/>
        </w:rPr>
        <w:t>Парламентская Ассамблея Совета Европы приняла резолюцию по эвтаназии, выразив её неприятие. / Радио «Эхо Москвы» // URL: http://www. novoteka.ru/</w:t>
      </w:r>
      <w:proofErr w:type="spellStart"/>
      <w:r w:rsidRPr="00571830">
        <w:rPr>
          <w:rFonts w:ascii="Times New Roman" w:hAnsi="Times New Roman" w:cs="Times New Roman"/>
          <w:sz w:val="28"/>
          <w:szCs w:val="28"/>
        </w:rPr>
        <w:t>seventexp</w:t>
      </w:r>
      <w:proofErr w:type="spellEnd"/>
      <w:r w:rsidRPr="00571830">
        <w:rPr>
          <w:rFonts w:ascii="Times New Roman" w:hAnsi="Times New Roman" w:cs="Times New Roman"/>
          <w:sz w:val="28"/>
          <w:szCs w:val="28"/>
        </w:rPr>
        <w:t xml:space="preserve">/648948 (дата обращения: 03.04.2017) </w:t>
      </w:r>
      <w:r w:rsidRPr="0057183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71830">
        <w:rPr>
          <w:rFonts w:ascii="Times New Roman" w:hAnsi="Times New Roman" w:cs="Times New Roman"/>
          <w:sz w:val="28"/>
          <w:szCs w:val="28"/>
        </w:rPr>
        <w:t xml:space="preserve">: https://www.rosminzdrav.ru/documents/8145-proekt-federalnogo-zakona-odonorstve-organov-cheloveka-i-ih-transplantatsii%C2%BB (дата обращения 1.06.2017). </w:t>
      </w:r>
    </w:p>
    <w:p w:rsidR="00571830" w:rsidRPr="00571830" w:rsidRDefault="00ED000A" w:rsidP="0057183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220"/>
          <w:rFonts w:ascii="Times New Roman" w:eastAsiaTheme="minorEastAsia" w:hAnsi="Times New Roman" w:cs="Times New Roman"/>
          <w:b w:val="0"/>
          <w:sz w:val="28"/>
          <w:szCs w:val="28"/>
          <w:shd w:val="clear" w:color="auto" w:fill="auto"/>
          <w:lang w:eastAsia="ru-RU"/>
        </w:rPr>
      </w:pPr>
      <w:r w:rsidRPr="00571830">
        <w:rPr>
          <w:rStyle w:val="220"/>
          <w:rFonts w:ascii="Times New Roman" w:hAnsi="Times New Roman" w:cs="Times New Roman"/>
          <w:b w:val="0"/>
          <w:sz w:val="28"/>
          <w:szCs w:val="28"/>
          <w:lang w:val="en-US"/>
        </w:rPr>
        <w:t>URL</w:t>
      </w:r>
      <w:r w:rsidRPr="00571830">
        <w:rPr>
          <w:rStyle w:val="220"/>
          <w:rFonts w:ascii="Times New Roman" w:hAnsi="Times New Roman" w:cs="Times New Roman"/>
          <w:b w:val="0"/>
          <w:sz w:val="28"/>
          <w:szCs w:val="28"/>
        </w:rPr>
        <w:t xml:space="preserve">: </w:t>
      </w:r>
      <w:hyperlink r:id="rId6" w:history="1">
        <w:r w:rsidRPr="0057183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57183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57183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7183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7183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oim</w:t>
        </w:r>
        <w:proofErr w:type="spellEnd"/>
        <w:r w:rsidRPr="0057183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7183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7183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57183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reader</w:t>
        </w:r>
        <w:r w:rsidRPr="0057183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7183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asp</w:t>
        </w:r>
        <w:r w:rsidRPr="0057183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</w:t>
        </w:r>
        <w:proofErr w:type="spellStart"/>
        <w:r w:rsidRPr="0057183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nomers</w:t>
        </w:r>
        <w:proofErr w:type="spellEnd"/>
      </w:hyperlink>
      <w:r w:rsidRPr="00571830">
        <w:rPr>
          <w:rStyle w:val="220"/>
          <w:rFonts w:ascii="Times New Roman" w:hAnsi="Times New Roman" w:cs="Times New Roman"/>
          <w:b w:val="0"/>
          <w:sz w:val="28"/>
          <w:szCs w:val="28"/>
        </w:rPr>
        <w:t xml:space="preserve"> 366 (дата обращения: 17.04.07).</w:t>
      </w:r>
    </w:p>
    <w:sectPr w:rsidR="00571830" w:rsidRPr="00571830" w:rsidSect="00E6133D">
      <w:pgSz w:w="11907" w:h="16839" w:code="9"/>
      <w:pgMar w:top="709" w:right="850" w:bottom="709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16F0F78"/>
    <w:multiLevelType w:val="hybridMultilevel"/>
    <w:tmpl w:val="419C5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C5A15"/>
    <w:multiLevelType w:val="hybridMultilevel"/>
    <w:tmpl w:val="A1E8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406FD"/>
    <w:multiLevelType w:val="hybridMultilevel"/>
    <w:tmpl w:val="230600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22BB05EC"/>
    <w:multiLevelType w:val="hybridMultilevel"/>
    <w:tmpl w:val="9DC4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81AE5"/>
    <w:multiLevelType w:val="hybridMultilevel"/>
    <w:tmpl w:val="D960E74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05C9C"/>
    <w:multiLevelType w:val="multilevel"/>
    <w:tmpl w:val="29C0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D5356"/>
    <w:multiLevelType w:val="hybridMultilevel"/>
    <w:tmpl w:val="B91AC6F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0C"/>
    <w:rsid w:val="00084F17"/>
    <w:rsid w:val="001A13DA"/>
    <w:rsid w:val="001D637E"/>
    <w:rsid w:val="001E7182"/>
    <w:rsid w:val="0020243A"/>
    <w:rsid w:val="00247F70"/>
    <w:rsid w:val="00252216"/>
    <w:rsid w:val="00353DA5"/>
    <w:rsid w:val="0036641C"/>
    <w:rsid w:val="00397CAB"/>
    <w:rsid w:val="003C0C01"/>
    <w:rsid w:val="003F088D"/>
    <w:rsid w:val="003F190C"/>
    <w:rsid w:val="003F3157"/>
    <w:rsid w:val="00422B0C"/>
    <w:rsid w:val="00456080"/>
    <w:rsid w:val="004C0807"/>
    <w:rsid w:val="004F7DE1"/>
    <w:rsid w:val="00525485"/>
    <w:rsid w:val="00571830"/>
    <w:rsid w:val="00587CB6"/>
    <w:rsid w:val="005A376D"/>
    <w:rsid w:val="006062A2"/>
    <w:rsid w:val="006733D8"/>
    <w:rsid w:val="006734FC"/>
    <w:rsid w:val="006822BE"/>
    <w:rsid w:val="006E1761"/>
    <w:rsid w:val="00710C22"/>
    <w:rsid w:val="00772455"/>
    <w:rsid w:val="0077420E"/>
    <w:rsid w:val="00840155"/>
    <w:rsid w:val="009210E0"/>
    <w:rsid w:val="00922AD4"/>
    <w:rsid w:val="0092783A"/>
    <w:rsid w:val="009A1846"/>
    <w:rsid w:val="009B6B8F"/>
    <w:rsid w:val="009C0BE8"/>
    <w:rsid w:val="00A01FDC"/>
    <w:rsid w:val="00A30F28"/>
    <w:rsid w:val="00A73943"/>
    <w:rsid w:val="00A92781"/>
    <w:rsid w:val="00AA149A"/>
    <w:rsid w:val="00AD044C"/>
    <w:rsid w:val="00AD0987"/>
    <w:rsid w:val="00B064FE"/>
    <w:rsid w:val="00B40AF0"/>
    <w:rsid w:val="00B415E3"/>
    <w:rsid w:val="00B63705"/>
    <w:rsid w:val="00B722F8"/>
    <w:rsid w:val="00B9742A"/>
    <w:rsid w:val="00C66429"/>
    <w:rsid w:val="00C86F8F"/>
    <w:rsid w:val="00CA5B17"/>
    <w:rsid w:val="00D006AA"/>
    <w:rsid w:val="00D3008C"/>
    <w:rsid w:val="00E1336C"/>
    <w:rsid w:val="00E6133D"/>
    <w:rsid w:val="00E66691"/>
    <w:rsid w:val="00EC3CE8"/>
    <w:rsid w:val="00ED000A"/>
    <w:rsid w:val="00F2758F"/>
    <w:rsid w:val="00F4179D"/>
    <w:rsid w:val="00F91C7E"/>
    <w:rsid w:val="00FA3E41"/>
    <w:rsid w:val="00FE248A"/>
    <w:rsid w:val="00F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B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190C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3F190C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locked/>
    <w:rsid w:val="003F190C"/>
    <w:rPr>
      <w:rFonts w:ascii="Tahoma" w:hAnsi="Tahoma" w:cs="Tahoma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3F190C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3F190C"/>
    <w:rPr>
      <w:rFonts w:ascii="Tahoma" w:hAnsi="Tahoma" w:cs="Tahoma"/>
      <w:b/>
      <w:bCs/>
      <w:shd w:val="clear" w:color="auto" w:fill="FFFFFF"/>
    </w:rPr>
  </w:style>
  <w:style w:type="character" w:customStyle="1" w:styleId="a5">
    <w:name w:val="Основной текст + Полужирный"/>
    <w:basedOn w:val="11"/>
    <w:uiPriority w:val="99"/>
    <w:rsid w:val="003F190C"/>
    <w:rPr>
      <w:rFonts w:ascii="Tahoma" w:hAnsi="Tahoma" w:cs="Tahoma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locked/>
    <w:rsid w:val="003F190C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3F190C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locked/>
    <w:rsid w:val="003F190C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3F190C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3F190C"/>
    <w:rPr>
      <w:rFonts w:ascii="Tahoma" w:hAnsi="Tahoma" w:cs="Tahoma"/>
      <w:i/>
      <w:iCs/>
      <w:spacing w:val="10"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1"/>
    <w:uiPriority w:val="99"/>
    <w:rsid w:val="003F190C"/>
    <w:rPr>
      <w:rFonts w:ascii="Tahoma" w:hAnsi="Tahoma" w:cs="Tahoma"/>
      <w:b/>
      <w:bCs/>
      <w:spacing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3F190C"/>
    <w:rPr>
      <w:rFonts w:ascii="Tahoma" w:hAnsi="Tahoma" w:cs="Tahoma"/>
      <w:i/>
      <w:iCs/>
      <w:spacing w:val="10"/>
      <w:sz w:val="20"/>
      <w:szCs w:val="20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3F190C"/>
    <w:rPr>
      <w:rFonts w:ascii="Tahoma" w:hAnsi="Tahoma" w:cs="Tahoma"/>
      <w:b/>
      <w:bCs/>
      <w:shd w:val="clear" w:color="auto" w:fill="FFFFFF"/>
    </w:rPr>
  </w:style>
  <w:style w:type="character" w:customStyle="1" w:styleId="40pt">
    <w:name w:val="Основной текст (4) + Интервал 0 pt"/>
    <w:basedOn w:val="4"/>
    <w:uiPriority w:val="99"/>
    <w:rsid w:val="003F190C"/>
    <w:rPr>
      <w:rFonts w:ascii="Tahoma" w:hAnsi="Tahoma" w:cs="Tahoma"/>
      <w:i/>
      <w:iCs/>
      <w:spacing w:val="-10"/>
      <w:sz w:val="20"/>
      <w:szCs w:val="20"/>
      <w:shd w:val="clear" w:color="auto" w:fill="FFFFFF"/>
      <w:lang w:val="en-US" w:eastAsia="en-US"/>
    </w:rPr>
  </w:style>
  <w:style w:type="character" w:customStyle="1" w:styleId="411">
    <w:name w:val="Основной текст (4) + 11"/>
    <w:aliases w:val="5 pt,Полужирный,Не курсив,Интервал 0 pt"/>
    <w:basedOn w:val="4"/>
    <w:uiPriority w:val="99"/>
    <w:rsid w:val="003F190C"/>
    <w:rPr>
      <w:rFonts w:ascii="Tahoma" w:hAnsi="Tahoma" w:cs="Tahoma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3F190C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3F190C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3F190C"/>
    <w:rPr>
      <w:rFonts w:ascii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F190C"/>
    <w:pPr>
      <w:shd w:val="clear" w:color="auto" w:fill="FFFFFF"/>
      <w:spacing w:after="180" w:line="326" w:lineRule="exact"/>
      <w:outlineLvl w:val="0"/>
    </w:pPr>
    <w:rPr>
      <w:rFonts w:ascii="Tahoma" w:hAnsi="Tahoma" w:cs="Tahoma"/>
      <w:b/>
      <w:bCs/>
      <w:sz w:val="27"/>
      <w:szCs w:val="27"/>
    </w:rPr>
  </w:style>
  <w:style w:type="paragraph" w:styleId="a4">
    <w:name w:val="Body Text"/>
    <w:basedOn w:val="a"/>
    <w:link w:val="11"/>
    <w:uiPriority w:val="99"/>
    <w:rsid w:val="003F190C"/>
    <w:pPr>
      <w:shd w:val="clear" w:color="auto" w:fill="FFFFFF"/>
      <w:spacing w:before="180" w:after="240" w:line="264" w:lineRule="exact"/>
      <w:ind w:hanging="300"/>
    </w:pPr>
    <w:rPr>
      <w:rFonts w:ascii="Tahoma" w:hAnsi="Tahoma" w:cs="Tahoma"/>
    </w:rPr>
  </w:style>
  <w:style w:type="character" w:customStyle="1" w:styleId="a6">
    <w:name w:val="Основной текст Знак"/>
    <w:basedOn w:val="a0"/>
    <w:uiPriority w:val="99"/>
    <w:semiHidden/>
    <w:rsid w:val="003F190C"/>
  </w:style>
  <w:style w:type="paragraph" w:customStyle="1" w:styleId="20">
    <w:name w:val="Заголовок №2"/>
    <w:basedOn w:val="a"/>
    <w:link w:val="2"/>
    <w:uiPriority w:val="99"/>
    <w:rsid w:val="003F190C"/>
    <w:pPr>
      <w:shd w:val="clear" w:color="auto" w:fill="FFFFFF"/>
      <w:spacing w:before="240" w:after="180" w:line="240" w:lineRule="atLeast"/>
      <w:outlineLvl w:val="1"/>
    </w:pPr>
    <w:rPr>
      <w:rFonts w:ascii="Tahoma" w:hAnsi="Tahoma" w:cs="Tahoma"/>
      <w:b/>
      <w:bCs/>
      <w:sz w:val="23"/>
      <w:szCs w:val="23"/>
    </w:rPr>
  </w:style>
  <w:style w:type="paragraph" w:customStyle="1" w:styleId="210">
    <w:name w:val="Основной текст (2)1"/>
    <w:basedOn w:val="a"/>
    <w:link w:val="21"/>
    <w:uiPriority w:val="99"/>
    <w:rsid w:val="003F190C"/>
    <w:pPr>
      <w:shd w:val="clear" w:color="auto" w:fill="FFFFFF"/>
      <w:spacing w:before="180" w:after="0" w:line="269" w:lineRule="exact"/>
    </w:pPr>
    <w:rPr>
      <w:rFonts w:ascii="Tahoma" w:hAnsi="Tahoma" w:cs="Tahoma"/>
      <w:b/>
      <w:bCs/>
    </w:rPr>
  </w:style>
  <w:style w:type="paragraph" w:customStyle="1" w:styleId="310">
    <w:name w:val="Основной текст (3)1"/>
    <w:basedOn w:val="a"/>
    <w:link w:val="31"/>
    <w:uiPriority w:val="99"/>
    <w:rsid w:val="003F190C"/>
    <w:pPr>
      <w:shd w:val="clear" w:color="auto" w:fill="FFFFFF"/>
      <w:spacing w:after="60" w:line="326" w:lineRule="exact"/>
    </w:pPr>
    <w:rPr>
      <w:rFonts w:ascii="Tahoma" w:hAnsi="Tahoma" w:cs="Tahoma"/>
      <w:b/>
      <w:bCs/>
      <w:sz w:val="27"/>
      <w:szCs w:val="27"/>
    </w:rPr>
  </w:style>
  <w:style w:type="paragraph" w:customStyle="1" w:styleId="121">
    <w:name w:val="Заголовок №1 (2)1"/>
    <w:basedOn w:val="a"/>
    <w:link w:val="12"/>
    <w:uiPriority w:val="99"/>
    <w:rsid w:val="003F190C"/>
    <w:pPr>
      <w:shd w:val="clear" w:color="auto" w:fill="FFFFFF"/>
      <w:spacing w:before="60" w:after="600" w:line="254" w:lineRule="exact"/>
      <w:outlineLvl w:val="0"/>
    </w:pPr>
    <w:rPr>
      <w:rFonts w:ascii="Tahoma" w:hAnsi="Tahoma" w:cs="Tahoma"/>
      <w:b/>
      <w:bCs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3F190C"/>
    <w:pPr>
      <w:shd w:val="clear" w:color="auto" w:fill="FFFFFF"/>
      <w:spacing w:before="60" w:after="60" w:line="269" w:lineRule="exact"/>
    </w:pPr>
    <w:rPr>
      <w:rFonts w:ascii="Tahoma" w:hAnsi="Tahoma" w:cs="Tahoma"/>
      <w:i/>
      <w:iCs/>
      <w:spacing w:val="10"/>
      <w:sz w:val="20"/>
      <w:szCs w:val="20"/>
    </w:rPr>
  </w:style>
  <w:style w:type="paragraph" w:customStyle="1" w:styleId="23">
    <w:name w:val="2"/>
    <w:basedOn w:val="a"/>
    <w:qFormat/>
    <w:rsid w:val="00E133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6B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571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B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190C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3F190C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locked/>
    <w:rsid w:val="003F190C"/>
    <w:rPr>
      <w:rFonts w:ascii="Tahoma" w:hAnsi="Tahoma" w:cs="Tahoma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3F190C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3F190C"/>
    <w:rPr>
      <w:rFonts w:ascii="Tahoma" w:hAnsi="Tahoma" w:cs="Tahoma"/>
      <w:b/>
      <w:bCs/>
      <w:shd w:val="clear" w:color="auto" w:fill="FFFFFF"/>
    </w:rPr>
  </w:style>
  <w:style w:type="character" w:customStyle="1" w:styleId="a5">
    <w:name w:val="Основной текст + Полужирный"/>
    <w:basedOn w:val="11"/>
    <w:uiPriority w:val="99"/>
    <w:rsid w:val="003F190C"/>
    <w:rPr>
      <w:rFonts w:ascii="Tahoma" w:hAnsi="Tahoma" w:cs="Tahoma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locked/>
    <w:rsid w:val="003F190C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3F190C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locked/>
    <w:rsid w:val="003F190C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3F190C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3F190C"/>
    <w:rPr>
      <w:rFonts w:ascii="Tahoma" w:hAnsi="Tahoma" w:cs="Tahoma"/>
      <w:i/>
      <w:iCs/>
      <w:spacing w:val="10"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1"/>
    <w:uiPriority w:val="99"/>
    <w:rsid w:val="003F190C"/>
    <w:rPr>
      <w:rFonts w:ascii="Tahoma" w:hAnsi="Tahoma" w:cs="Tahoma"/>
      <w:b/>
      <w:bCs/>
      <w:spacing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3F190C"/>
    <w:rPr>
      <w:rFonts w:ascii="Tahoma" w:hAnsi="Tahoma" w:cs="Tahoma"/>
      <w:i/>
      <w:iCs/>
      <w:spacing w:val="10"/>
      <w:sz w:val="20"/>
      <w:szCs w:val="20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3F190C"/>
    <w:rPr>
      <w:rFonts w:ascii="Tahoma" w:hAnsi="Tahoma" w:cs="Tahoma"/>
      <w:b/>
      <w:bCs/>
      <w:shd w:val="clear" w:color="auto" w:fill="FFFFFF"/>
    </w:rPr>
  </w:style>
  <w:style w:type="character" w:customStyle="1" w:styleId="40pt">
    <w:name w:val="Основной текст (4) + Интервал 0 pt"/>
    <w:basedOn w:val="4"/>
    <w:uiPriority w:val="99"/>
    <w:rsid w:val="003F190C"/>
    <w:rPr>
      <w:rFonts w:ascii="Tahoma" w:hAnsi="Tahoma" w:cs="Tahoma"/>
      <w:i/>
      <w:iCs/>
      <w:spacing w:val="-10"/>
      <w:sz w:val="20"/>
      <w:szCs w:val="20"/>
      <w:shd w:val="clear" w:color="auto" w:fill="FFFFFF"/>
      <w:lang w:val="en-US" w:eastAsia="en-US"/>
    </w:rPr>
  </w:style>
  <w:style w:type="character" w:customStyle="1" w:styleId="411">
    <w:name w:val="Основной текст (4) + 11"/>
    <w:aliases w:val="5 pt,Полужирный,Не курсив,Интервал 0 pt"/>
    <w:basedOn w:val="4"/>
    <w:uiPriority w:val="99"/>
    <w:rsid w:val="003F190C"/>
    <w:rPr>
      <w:rFonts w:ascii="Tahoma" w:hAnsi="Tahoma" w:cs="Tahoma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3F190C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3F190C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3F190C"/>
    <w:rPr>
      <w:rFonts w:ascii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F190C"/>
    <w:pPr>
      <w:shd w:val="clear" w:color="auto" w:fill="FFFFFF"/>
      <w:spacing w:after="180" w:line="326" w:lineRule="exact"/>
      <w:outlineLvl w:val="0"/>
    </w:pPr>
    <w:rPr>
      <w:rFonts w:ascii="Tahoma" w:hAnsi="Tahoma" w:cs="Tahoma"/>
      <w:b/>
      <w:bCs/>
      <w:sz w:val="27"/>
      <w:szCs w:val="27"/>
    </w:rPr>
  </w:style>
  <w:style w:type="paragraph" w:styleId="a4">
    <w:name w:val="Body Text"/>
    <w:basedOn w:val="a"/>
    <w:link w:val="11"/>
    <w:uiPriority w:val="99"/>
    <w:rsid w:val="003F190C"/>
    <w:pPr>
      <w:shd w:val="clear" w:color="auto" w:fill="FFFFFF"/>
      <w:spacing w:before="180" w:after="240" w:line="264" w:lineRule="exact"/>
      <w:ind w:hanging="300"/>
    </w:pPr>
    <w:rPr>
      <w:rFonts w:ascii="Tahoma" w:hAnsi="Tahoma" w:cs="Tahoma"/>
    </w:rPr>
  </w:style>
  <w:style w:type="character" w:customStyle="1" w:styleId="a6">
    <w:name w:val="Основной текст Знак"/>
    <w:basedOn w:val="a0"/>
    <w:uiPriority w:val="99"/>
    <w:semiHidden/>
    <w:rsid w:val="003F190C"/>
  </w:style>
  <w:style w:type="paragraph" w:customStyle="1" w:styleId="20">
    <w:name w:val="Заголовок №2"/>
    <w:basedOn w:val="a"/>
    <w:link w:val="2"/>
    <w:uiPriority w:val="99"/>
    <w:rsid w:val="003F190C"/>
    <w:pPr>
      <w:shd w:val="clear" w:color="auto" w:fill="FFFFFF"/>
      <w:spacing w:before="240" w:after="180" w:line="240" w:lineRule="atLeast"/>
      <w:outlineLvl w:val="1"/>
    </w:pPr>
    <w:rPr>
      <w:rFonts w:ascii="Tahoma" w:hAnsi="Tahoma" w:cs="Tahoma"/>
      <w:b/>
      <w:bCs/>
      <w:sz w:val="23"/>
      <w:szCs w:val="23"/>
    </w:rPr>
  </w:style>
  <w:style w:type="paragraph" w:customStyle="1" w:styleId="210">
    <w:name w:val="Основной текст (2)1"/>
    <w:basedOn w:val="a"/>
    <w:link w:val="21"/>
    <w:uiPriority w:val="99"/>
    <w:rsid w:val="003F190C"/>
    <w:pPr>
      <w:shd w:val="clear" w:color="auto" w:fill="FFFFFF"/>
      <w:spacing w:before="180" w:after="0" w:line="269" w:lineRule="exact"/>
    </w:pPr>
    <w:rPr>
      <w:rFonts w:ascii="Tahoma" w:hAnsi="Tahoma" w:cs="Tahoma"/>
      <w:b/>
      <w:bCs/>
    </w:rPr>
  </w:style>
  <w:style w:type="paragraph" w:customStyle="1" w:styleId="310">
    <w:name w:val="Основной текст (3)1"/>
    <w:basedOn w:val="a"/>
    <w:link w:val="31"/>
    <w:uiPriority w:val="99"/>
    <w:rsid w:val="003F190C"/>
    <w:pPr>
      <w:shd w:val="clear" w:color="auto" w:fill="FFFFFF"/>
      <w:spacing w:after="60" w:line="326" w:lineRule="exact"/>
    </w:pPr>
    <w:rPr>
      <w:rFonts w:ascii="Tahoma" w:hAnsi="Tahoma" w:cs="Tahoma"/>
      <w:b/>
      <w:bCs/>
      <w:sz w:val="27"/>
      <w:szCs w:val="27"/>
    </w:rPr>
  </w:style>
  <w:style w:type="paragraph" w:customStyle="1" w:styleId="121">
    <w:name w:val="Заголовок №1 (2)1"/>
    <w:basedOn w:val="a"/>
    <w:link w:val="12"/>
    <w:uiPriority w:val="99"/>
    <w:rsid w:val="003F190C"/>
    <w:pPr>
      <w:shd w:val="clear" w:color="auto" w:fill="FFFFFF"/>
      <w:spacing w:before="60" w:after="600" w:line="254" w:lineRule="exact"/>
      <w:outlineLvl w:val="0"/>
    </w:pPr>
    <w:rPr>
      <w:rFonts w:ascii="Tahoma" w:hAnsi="Tahoma" w:cs="Tahoma"/>
      <w:b/>
      <w:bCs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3F190C"/>
    <w:pPr>
      <w:shd w:val="clear" w:color="auto" w:fill="FFFFFF"/>
      <w:spacing w:before="60" w:after="60" w:line="269" w:lineRule="exact"/>
    </w:pPr>
    <w:rPr>
      <w:rFonts w:ascii="Tahoma" w:hAnsi="Tahoma" w:cs="Tahoma"/>
      <w:i/>
      <w:iCs/>
      <w:spacing w:val="10"/>
      <w:sz w:val="20"/>
      <w:szCs w:val="20"/>
    </w:rPr>
  </w:style>
  <w:style w:type="paragraph" w:customStyle="1" w:styleId="23">
    <w:name w:val="2"/>
    <w:basedOn w:val="a"/>
    <w:qFormat/>
    <w:rsid w:val="00E133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6B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57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im.ru/reader.asp7nom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Боговская Елизавета Алексеевна</dc:creator>
  <cp:lastModifiedBy>Боговская Елизавета Алексеевна</cp:lastModifiedBy>
  <cp:revision>2</cp:revision>
  <dcterms:created xsi:type="dcterms:W3CDTF">2018-01-23T13:01:00Z</dcterms:created>
  <dcterms:modified xsi:type="dcterms:W3CDTF">2018-01-23T13:01:00Z</dcterms:modified>
</cp:coreProperties>
</file>